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C64A3" w14:textId="4BA32E27" w:rsidR="00F87E2A" w:rsidRPr="00B00E36" w:rsidRDefault="00F87E2A" w:rsidP="00B00E36">
      <w:pPr>
        <w:spacing w:after="0" w:line="560" w:lineRule="exact"/>
        <w:rPr>
          <w:rFonts w:ascii="黑体" w:eastAsia="黑体" w:hAnsi="黑体" w:hint="eastAsia"/>
          <w:sz w:val="32"/>
          <w:szCs w:val="32"/>
        </w:rPr>
      </w:pPr>
      <w:r w:rsidRPr="00B00E36">
        <w:rPr>
          <w:rFonts w:ascii="黑体" w:eastAsia="黑体" w:hAnsi="黑体" w:hint="eastAsia"/>
          <w:sz w:val="32"/>
          <w:szCs w:val="32"/>
        </w:rPr>
        <w:t>附件2</w:t>
      </w:r>
    </w:p>
    <w:p w14:paraId="0AF89CBA" w14:textId="27322AA4" w:rsidR="00F87E2A" w:rsidRPr="00B00E36" w:rsidRDefault="00F87E2A" w:rsidP="00B00E36">
      <w:pPr>
        <w:spacing w:after="0" w:line="560" w:lineRule="exact"/>
        <w:jc w:val="center"/>
        <w:rPr>
          <w:rFonts w:ascii="方正小标宋简体" w:eastAsia="方正小标宋简体"/>
          <w:bCs/>
          <w:sz w:val="40"/>
          <w:szCs w:val="40"/>
        </w:rPr>
      </w:pPr>
      <w:r w:rsidRPr="00B00E36">
        <w:rPr>
          <w:rFonts w:ascii="方正小标宋简体" w:eastAsia="方正小标宋简体" w:hint="eastAsia"/>
          <w:bCs/>
          <w:sz w:val="40"/>
          <w:szCs w:val="40"/>
        </w:rPr>
        <w:t>合肥理工学院实验室安全责任追究细则</w:t>
      </w:r>
    </w:p>
    <w:p w14:paraId="0910F726" w14:textId="5667A153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第一条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 xml:space="preserve"> 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为全面加强学</w:t>
      </w:r>
      <w:r w:rsidR="003D02A0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实验室安全管理，有效防范实验室安全事故</w:t>
      </w:r>
      <w:r w:rsidR="003D02A0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，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依据国家相关法律法规及《合肥理工学院实验室安全管理办法（暂行）》，制定</w:t>
      </w:r>
      <w:bookmarkStart w:id="0" w:name="OLE_LINK6"/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本细则</w:t>
      </w:r>
      <w:bookmarkEnd w:id="0"/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。</w:t>
      </w:r>
    </w:p>
    <w:p w14:paraId="6AE62E11" w14:textId="0C807778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第二条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 xml:space="preserve"> 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本细则适用于对违反实验室安全管理规定的</w:t>
      </w:r>
      <w:r w:rsidR="009C35C5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二级学院（部）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、</w:t>
      </w:r>
      <w:r w:rsidR="00955BD8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科研机构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及个人，依规追究责任，并纳入年度考核重要依据。</w:t>
      </w:r>
    </w:p>
    <w:p w14:paraId="6AAD296F" w14:textId="5B573916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第三条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 xml:space="preserve"> 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责任追究对象：</w:t>
      </w:r>
    </w:p>
    <w:p w14:paraId="101B820F" w14:textId="77777777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（一）直接责任人：违规操作或引发安全事故的当事人；</w:t>
      </w:r>
    </w:p>
    <w:p w14:paraId="0A594129" w14:textId="692A9110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（二）管理责任人：</w:t>
      </w:r>
      <w:r w:rsidR="00AE2570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实验室安全责任人、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实验项目负责人、专（兼）职</w:t>
      </w:r>
      <w:r w:rsidR="003D02A0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实验室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安全管理员；</w:t>
      </w:r>
    </w:p>
    <w:p w14:paraId="1D256EDB" w14:textId="23AD85A2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（三）领导与监管责任人：</w:t>
      </w:r>
      <w:r w:rsidR="009C35C5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二级学院（部）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负责人。</w:t>
      </w:r>
    </w:p>
    <w:p w14:paraId="401A7A6F" w14:textId="262F0D52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第四条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 xml:space="preserve"> 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责任追究种类（可单独或合并适用）：</w:t>
      </w:r>
    </w:p>
    <w:p w14:paraId="52D7DAFA" w14:textId="77777777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（一）书面检查：提交含违规事实、原因、整改措施的书面检讨；</w:t>
      </w:r>
    </w:p>
    <w:p w14:paraId="3DF87CD1" w14:textId="77777777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（二）诫勉谈话：指出问题、督促整改、警示教育；</w:t>
      </w:r>
    </w:p>
    <w:p w14:paraId="00D92928" w14:textId="68C985D1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（三）通报批评：在学</w:t>
      </w:r>
      <w:r w:rsidR="00F2019F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内部公开违规事实；</w:t>
      </w:r>
    </w:p>
    <w:p w14:paraId="260CA518" w14:textId="77777777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（四）实验室封停：暂停实验活动，限期整改；</w:t>
      </w:r>
    </w:p>
    <w:p w14:paraId="4E266116" w14:textId="29F69DAA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（五）资格限制：取消</w:t>
      </w:r>
      <w:r w:rsidR="00F2019F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当年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评优评奖等资格；</w:t>
      </w:r>
    </w:p>
    <w:p w14:paraId="66CFE0F1" w14:textId="6A77062C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</w:t>
      </w:r>
      <w:r w:rsidR="00927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六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）行政处分：依照教职工、学生处分规定执行；</w:t>
      </w:r>
    </w:p>
    <w:p w14:paraId="4FF57CDA" w14:textId="0A4FCD9F" w:rsidR="00F87E2A" w:rsidRPr="00B00E36" w:rsidRDefault="00927E36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（七）</w:t>
      </w:r>
      <w:r w:rsidR="00F87E2A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司法移送：涉嫌犯罪的，移交司法机关追究刑事责任。</w:t>
      </w:r>
    </w:p>
    <w:p w14:paraId="40676D38" w14:textId="050FEF7B" w:rsidR="003D02A0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lastRenderedPageBreak/>
        <w:t>第五条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 xml:space="preserve"> </w:t>
      </w:r>
      <w:r w:rsidR="004179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责罚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标准。第四级责任：</w:t>
      </w:r>
      <w:r w:rsidR="001B3163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书面检查或诫勉谈话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；第三级责任：</w:t>
      </w:r>
      <w:r w:rsidR="001B3163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通报批评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；第二级责任：</w:t>
      </w:r>
      <w:r w:rsidR="001B3163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实验室封停或资格限制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；第一级责任：</w:t>
      </w:r>
      <w:r w:rsidR="004179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行政</w:t>
      </w:r>
      <w:r w:rsidR="00E94D47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处分</w:t>
      </w:r>
      <w:r w:rsidR="001B3163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或司法移送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。</w:t>
      </w:r>
      <w:r w:rsidR="004179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具体责任等级分类见</w:t>
      </w:r>
      <w:r w:rsidR="00FA372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附件</w:t>
      </w:r>
      <w:r w:rsidR="00FA372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3</w:t>
      </w:r>
      <w:r w:rsidR="004179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。</w:t>
      </w:r>
    </w:p>
    <w:p w14:paraId="642D973C" w14:textId="560C6A56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第</w:t>
      </w:r>
      <w:r w:rsidR="003D02A0"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六</w:t>
      </w: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 xml:space="preserve"> 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责任认定与审议由</w:t>
      </w:r>
      <w:r w:rsidR="00E53C46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教务管理部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组织专家核查，</w:t>
      </w:r>
      <w:r w:rsidR="00AE2570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并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提请</w:t>
      </w:r>
      <w:r w:rsidR="00A36F17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校</w:t>
      </w:r>
      <w:r w:rsidR="00E53C46" w:rsidRPr="00B00E36"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  <w:t>实验室</w:t>
      </w:r>
      <w:r w:rsidR="00E53C46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建设与</w:t>
      </w:r>
      <w:r w:rsidR="00E53C46" w:rsidRPr="00B00E36"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  <w:t>安全工作领导小组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审定。</w:t>
      </w:r>
    </w:p>
    <w:p w14:paraId="440FB8EE" w14:textId="4EA2DBBF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（一）实验室封停：由</w:t>
      </w:r>
      <w:r w:rsidR="00493242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学校</w:t>
      </w:r>
      <w:r w:rsidR="00493242">
        <w:rPr>
          <w:rFonts w:ascii="Times New Roman" w:eastAsia="仿宋_GB2312" w:hAnsi="Times New Roman" w:cs="仿宋_GB2312" w:hint="eastAsia"/>
          <w:color w:val="333333"/>
          <w:sz w:val="32"/>
          <w:szCs w:val="32"/>
        </w:rPr>
        <w:t>实验室归口管理</w:t>
      </w:r>
      <w:r w:rsidR="00493242" w:rsidRPr="00B97BC4">
        <w:rPr>
          <w:rFonts w:ascii="Times New Roman" w:eastAsia="仿宋_GB2312" w:hAnsi="Times New Roman" w:cs="仿宋_GB2312"/>
          <w:color w:val="333333"/>
          <w:sz w:val="32"/>
          <w:szCs w:val="32"/>
        </w:rPr>
        <w:t>部门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执行；</w:t>
      </w:r>
    </w:p>
    <w:p w14:paraId="02C1E4AD" w14:textId="200A2152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</w:t>
      </w:r>
      <w:r w:rsidR="00C227E4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二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）经济赔偿：由</w:t>
      </w:r>
      <w:r w:rsidR="00AE2570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基建后勤部、</w:t>
      </w:r>
      <w:r w:rsidR="00E53C46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财务审计部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执行；</w:t>
      </w:r>
    </w:p>
    <w:p w14:paraId="636E61D0" w14:textId="3FDD3FC2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</w:t>
      </w:r>
      <w:r w:rsidR="00C227E4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三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）行政处分：教职工由</w:t>
      </w:r>
      <w:r w:rsidR="00E53C46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人事管理部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执行，学生由学生工作</w:t>
      </w:r>
      <w:r w:rsidR="00E53C46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部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执行；</w:t>
      </w:r>
    </w:p>
    <w:p w14:paraId="1CAB65C6" w14:textId="5070C19A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（</w:t>
      </w:r>
      <w:r w:rsidR="00C227E4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四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）司法移送：按法定程序办理。</w:t>
      </w:r>
    </w:p>
    <w:p w14:paraId="2B706F70" w14:textId="6CF02A11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第</w:t>
      </w:r>
      <w:r w:rsidR="003D02A0"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七</w:t>
      </w: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 xml:space="preserve"> 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本</w:t>
      </w:r>
      <w:r w:rsidR="00E53C46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细则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未尽事宜，按国家法律法规及学</w:t>
      </w:r>
      <w:r w:rsidR="00E53C46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相关制度执行；条款与国家法律法规抵触的，以国家法律法规为准。</w:t>
      </w:r>
    </w:p>
    <w:p w14:paraId="454E3A34" w14:textId="4CFC5D01" w:rsidR="00F87E2A" w:rsidRPr="00B00E36" w:rsidRDefault="00F87E2A" w:rsidP="00B00E36">
      <w:pPr>
        <w:adjustRightInd w:val="0"/>
        <w:snapToGrid w:val="0"/>
        <w:spacing w:after="0" w:line="560" w:lineRule="exact"/>
        <w:ind w:firstLineChars="200" w:firstLine="640"/>
        <w:rPr>
          <w:rFonts w:ascii="Times New Roman" w:eastAsia="仿宋_GB2312" w:hAnsi="Times New Roman" w:cs="仿宋_GB2312"/>
          <w:color w:val="333333"/>
          <w:kern w:val="0"/>
          <w:sz w:val="32"/>
          <w:szCs w:val="32"/>
        </w:rPr>
      </w:pP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第</w:t>
      </w:r>
      <w:r w:rsidR="003D02A0"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八</w:t>
      </w:r>
      <w:r w:rsidRPr="00B00E36">
        <w:rPr>
          <w:rFonts w:ascii="楷体_GB2312" w:eastAsia="楷体_GB2312" w:hAnsi="Times New Roman" w:cs="仿宋_GB2312" w:hint="eastAsia"/>
          <w:color w:val="333333"/>
          <w:kern w:val="0"/>
          <w:sz w:val="32"/>
          <w:szCs w:val="32"/>
        </w:rPr>
        <w:t>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 xml:space="preserve"> 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本</w:t>
      </w:r>
      <w:r w:rsidR="00E53C46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细则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经</w:t>
      </w:r>
      <w:r w:rsidR="00E53C46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校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长办公会审议通过</w:t>
      </w:r>
      <w:r w:rsidR="00AE2570"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后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，自</w:t>
      </w:r>
      <w:r w:rsidR="00D27778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印发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之日起</w:t>
      </w:r>
      <w:r w:rsidR="00D27778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施行</w:t>
      </w:r>
      <w:r w:rsidRPr="00B00E36">
        <w:rPr>
          <w:rFonts w:ascii="Times New Roman" w:eastAsia="仿宋_GB2312" w:hAnsi="Times New Roman" w:cs="仿宋_GB2312" w:hint="eastAsia"/>
          <w:color w:val="333333"/>
          <w:kern w:val="0"/>
          <w:sz w:val="32"/>
          <w:szCs w:val="32"/>
        </w:rPr>
        <w:t>，由教务管理部负责解释。</w:t>
      </w:r>
    </w:p>
    <w:p w14:paraId="5A132560" w14:textId="6A599146" w:rsidR="00D874FB" w:rsidRDefault="00D874FB" w:rsidP="0016682F">
      <w:pPr>
        <w:spacing w:after="0"/>
        <w:rPr>
          <w:rFonts w:asciiTheme="minorEastAsia" w:hAnsiTheme="minorEastAsia" w:cs="仿宋_GB2312" w:hint="eastAsia"/>
          <w:color w:val="333333"/>
          <w:kern w:val="0"/>
          <w:sz w:val="28"/>
          <w:szCs w:val="28"/>
        </w:rPr>
      </w:pPr>
    </w:p>
    <w:sectPr w:rsidR="00D874FB" w:rsidSect="008A08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74" w:bottom="1985" w:left="1588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02B97" w14:textId="77777777" w:rsidR="00341ACE" w:rsidRDefault="00341ACE" w:rsidP="004D25BF">
      <w:pPr>
        <w:spacing w:after="0" w:line="240" w:lineRule="auto"/>
      </w:pPr>
      <w:r>
        <w:separator/>
      </w:r>
    </w:p>
  </w:endnote>
  <w:endnote w:type="continuationSeparator" w:id="0">
    <w:p w14:paraId="153B2140" w14:textId="77777777" w:rsidR="00341ACE" w:rsidRDefault="00341ACE" w:rsidP="004D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662916"/>
      <w:docPartObj>
        <w:docPartGallery w:val="Page Numbers (Bottom of Page)"/>
        <w:docPartUnique/>
      </w:docPartObj>
    </w:sdtPr>
    <w:sdtEndPr>
      <w:rPr>
        <w:rFonts w:ascii="宋体" w:eastAsia="宋体" w:hAnsi="宋体"/>
      </w:rPr>
    </w:sdtEndPr>
    <w:sdtContent>
      <w:p w14:paraId="108C2E14" w14:textId="5C9C8BA0" w:rsidR="00816B3B" w:rsidRPr="008A08D0" w:rsidRDefault="00816B3B">
        <w:pPr>
          <w:pStyle w:val="a7"/>
          <w:rPr>
            <w:rFonts w:ascii="宋体" w:eastAsia="宋体" w:hAnsi="宋体" w:hint="eastAsia"/>
          </w:rPr>
        </w:pPr>
        <w:r w:rsidRPr="008A08D0">
          <w:rPr>
            <w:rFonts w:ascii="宋体" w:eastAsia="宋体" w:hAnsi="宋体"/>
            <w:sz w:val="28"/>
            <w:szCs w:val="28"/>
          </w:rPr>
          <w:fldChar w:fldCharType="begin"/>
        </w:r>
        <w:r w:rsidRPr="008A08D0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A08D0">
          <w:rPr>
            <w:rFonts w:ascii="宋体" w:eastAsia="宋体" w:hAnsi="宋体"/>
            <w:sz w:val="28"/>
            <w:szCs w:val="28"/>
          </w:rPr>
          <w:fldChar w:fldCharType="separate"/>
        </w:r>
        <w:r w:rsidRPr="008A08D0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8A08D0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84560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5686F01" w14:textId="2C36BD06" w:rsidR="00816B3B" w:rsidRPr="008A08D0" w:rsidRDefault="00816B3B" w:rsidP="00816B3B">
        <w:pPr>
          <w:pStyle w:val="a7"/>
          <w:jc w:val="right"/>
          <w:rPr>
            <w:rFonts w:ascii="宋体" w:eastAsia="宋体" w:hAnsi="宋体" w:hint="eastAsia"/>
            <w:sz w:val="28"/>
            <w:szCs w:val="28"/>
          </w:rPr>
        </w:pPr>
        <w:r w:rsidRPr="008A08D0">
          <w:rPr>
            <w:rFonts w:ascii="宋体" w:eastAsia="宋体" w:hAnsi="宋体"/>
            <w:sz w:val="28"/>
            <w:szCs w:val="28"/>
          </w:rPr>
          <w:fldChar w:fldCharType="begin"/>
        </w:r>
        <w:r w:rsidRPr="008A08D0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A08D0">
          <w:rPr>
            <w:rFonts w:ascii="宋体" w:eastAsia="宋体" w:hAnsi="宋体"/>
            <w:sz w:val="28"/>
            <w:szCs w:val="28"/>
          </w:rPr>
          <w:fldChar w:fldCharType="separate"/>
        </w:r>
        <w:r w:rsidRPr="008A08D0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8A08D0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21F" w14:textId="77777777" w:rsidR="008A08D0" w:rsidRDefault="008A08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F51AE" w14:textId="77777777" w:rsidR="00341ACE" w:rsidRDefault="00341ACE" w:rsidP="004D25BF">
      <w:pPr>
        <w:spacing w:after="0" w:line="240" w:lineRule="auto"/>
      </w:pPr>
      <w:r>
        <w:separator/>
      </w:r>
    </w:p>
  </w:footnote>
  <w:footnote w:type="continuationSeparator" w:id="0">
    <w:p w14:paraId="08EE3420" w14:textId="77777777" w:rsidR="00341ACE" w:rsidRDefault="00341ACE" w:rsidP="004D2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50081" w14:textId="77777777" w:rsidR="008A08D0" w:rsidRDefault="008A08D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3158" w14:textId="77777777" w:rsidR="008A08D0" w:rsidRDefault="008A08D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5FF0" w14:textId="77777777" w:rsidR="008A08D0" w:rsidRDefault="008A08D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EA6ADC"/>
    <w:multiLevelType w:val="singleLevel"/>
    <w:tmpl w:val="F9EA6ADC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246F7309"/>
    <w:multiLevelType w:val="multilevel"/>
    <w:tmpl w:val="58B825F6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仿宋_GB2312" w:hAnsi="Times New Roman" w:cstheme="minorBidi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D43380C"/>
    <w:multiLevelType w:val="multilevel"/>
    <w:tmpl w:val="1700B57C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仿宋_GB2312" w:hAnsi="Times New Roman" w:cstheme="minorBidi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8205D9E"/>
    <w:multiLevelType w:val="hybridMultilevel"/>
    <w:tmpl w:val="585C186E"/>
    <w:lvl w:ilvl="0" w:tplc="4B1ABB0C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6ED23CE9"/>
    <w:multiLevelType w:val="hybridMultilevel"/>
    <w:tmpl w:val="3EFEFDB2"/>
    <w:lvl w:ilvl="0" w:tplc="F20EADB4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189883512">
    <w:abstractNumId w:val="0"/>
  </w:num>
  <w:num w:numId="2" w16cid:durableId="560485972">
    <w:abstractNumId w:val="1"/>
  </w:num>
  <w:num w:numId="3" w16cid:durableId="1724013898">
    <w:abstractNumId w:val="2"/>
  </w:num>
  <w:num w:numId="4" w16cid:durableId="1947036815">
    <w:abstractNumId w:val="4"/>
  </w:num>
  <w:num w:numId="5" w16cid:durableId="2056660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6A33B47"/>
    <w:rsid w:val="000061F2"/>
    <w:rsid w:val="00022E46"/>
    <w:rsid w:val="0002381C"/>
    <w:rsid w:val="000418D5"/>
    <w:rsid w:val="00044480"/>
    <w:rsid w:val="0005053C"/>
    <w:rsid w:val="000812E4"/>
    <w:rsid w:val="000868CD"/>
    <w:rsid w:val="00094BEE"/>
    <w:rsid w:val="000977C2"/>
    <w:rsid w:val="000B3735"/>
    <w:rsid w:val="000C2704"/>
    <w:rsid w:val="000D368F"/>
    <w:rsid w:val="00116FFF"/>
    <w:rsid w:val="00141669"/>
    <w:rsid w:val="00147470"/>
    <w:rsid w:val="0016682F"/>
    <w:rsid w:val="00194D89"/>
    <w:rsid w:val="001B3163"/>
    <w:rsid w:val="001C2AA5"/>
    <w:rsid w:val="001E4EE6"/>
    <w:rsid w:val="0020769D"/>
    <w:rsid w:val="00213FBF"/>
    <w:rsid w:val="002262BB"/>
    <w:rsid w:val="0026223E"/>
    <w:rsid w:val="002A1F12"/>
    <w:rsid w:val="002A43D1"/>
    <w:rsid w:val="002C52B0"/>
    <w:rsid w:val="002E4D04"/>
    <w:rsid w:val="002F61AB"/>
    <w:rsid w:val="002F7FDD"/>
    <w:rsid w:val="00304227"/>
    <w:rsid w:val="00341ACE"/>
    <w:rsid w:val="003718AF"/>
    <w:rsid w:val="003800CC"/>
    <w:rsid w:val="003A57D1"/>
    <w:rsid w:val="003D02A0"/>
    <w:rsid w:val="003D0E48"/>
    <w:rsid w:val="003F074C"/>
    <w:rsid w:val="003F3E5A"/>
    <w:rsid w:val="00417936"/>
    <w:rsid w:val="004439E9"/>
    <w:rsid w:val="004553C7"/>
    <w:rsid w:val="00493242"/>
    <w:rsid w:val="004C0E2F"/>
    <w:rsid w:val="004D0115"/>
    <w:rsid w:val="004D25BF"/>
    <w:rsid w:val="00530077"/>
    <w:rsid w:val="0053311B"/>
    <w:rsid w:val="00534DFA"/>
    <w:rsid w:val="005541B9"/>
    <w:rsid w:val="005901ED"/>
    <w:rsid w:val="005957C7"/>
    <w:rsid w:val="005A4570"/>
    <w:rsid w:val="005D7AC5"/>
    <w:rsid w:val="00620A1C"/>
    <w:rsid w:val="006602F5"/>
    <w:rsid w:val="00671FF2"/>
    <w:rsid w:val="006B0376"/>
    <w:rsid w:val="006B60F5"/>
    <w:rsid w:val="006C2A3C"/>
    <w:rsid w:val="006D72CD"/>
    <w:rsid w:val="006E3D45"/>
    <w:rsid w:val="00704BB4"/>
    <w:rsid w:val="00716786"/>
    <w:rsid w:val="00771FA8"/>
    <w:rsid w:val="007A2FAF"/>
    <w:rsid w:val="007A6B64"/>
    <w:rsid w:val="007C262B"/>
    <w:rsid w:val="008150FA"/>
    <w:rsid w:val="00816B3B"/>
    <w:rsid w:val="00843D8F"/>
    <w:rsid w:val="008612FD"/>
    <w:rsid w:val="008804A1"/>
    <w:rsid w:val="008A08D0"/>
    <w:rsid w:val="008B3F6C"/>
    <w:rsid w:val="008C0EBA"/>
    <w:rsid w:val="008C5984"/>
    <w:rsid w:val="008C7E1C"/>
    <w:rsid w:val="008D5D15"/>
    <w:rsid w:val="008D620C"/>
    <w:rsid w:val="008E34A8"/>
    <w:rsid w:val="00927E36"/>
    <w:rsid w:val="00930BA6"/>
    <w:rsid w:val="0094689E"/>
    <w:rsid w:val="00955BD8"/>
    <w:rsid w:val="00961861"/>
    <w:rsid w:val="00980D33"/>
    <w:rsid w:val="009C26F3"/>
    <w:rsid w:val="009C35C5"/>
    <w:rsid w:val="009D0A60"/>
    <w:rsid w:val="009E0639"/>
    <w:rsid w:val="009E4883"/>
    <w:rsid w:val="009F3433"/>
    <w:rsid w:val="00A06604"/>
    <w:rsid w:val="00A25B60"/>
    <w:rsid w:val="00A36F17"/>
    <w:rsid w:val="00A95565"/>
    <w:rsid w:val="00AC5E1E"/>
    <w:rsid w:val="00AD0607"/>
    <w:rsid w:val="00AD0665"/>
    <w:rsid w:val="00AD1E8C"/>
    <w:rsid w:val="00AE2570"/>
    <w:rsid w:val="00B00E36"/>
    <w:rsid w:val="00B26D86"/>
    <w:rsid w:val="00B41503"/>
    <w:rsid w:val="00B704FA"/>
    <w:rsid w:val="00B849B6"/>
    <w:rsid w:val="00B97BC4"/>
    <w:rsid w:val="00BA7131"/>
    <w:rsid w:val="00BC12EB"/>
    <w:rsid w:val="00BF196F"/>
    <w:rsid w:val="00C227E4"/>
    <w:rsid w:val="00C43C98"/>
    <w:rsid w:val="00C43E3A"/>
    <w:rsid w:val="00C5148B"/>
    <w:rsid w:val="00CC4223"/>
    <w:rsid w:val="00CD4EE4"/>
    <w:rsid w:val="00D11C47"/>
    <w:rsid w:val="00D27778"/>
    <w:rsid w:val="00D30E6F"/>
    <w:rsid w:val="00D37DF1"/>
    <w:rsid w:val="00D64EE9"/>
    <w:rsid w:val="00D874FB"/>
    <w:rsid w:val="00D9275D"/>
    <w:rsid w:val="00D95875"/>
    <w:rsid w:val="00DC0ACB"/>
    <w:rsid w:val="00DE1835"/>
    <w:rsid w:val="00DE74A4"/>
    <w:rsid w:val="00E02DD3"/>
    <w:rsid w:val="00E31899"/>
    <w:rsid w:val="00E40870"/>
    <w:rsid w:val="00E41684"/>
    <w:rsid w:val="00E53C46"/>
    <w:rsid w:val="00E65904"/>
    <w:rsid w:val="00E73474"/>
    <w:rsid w:val="00E94D47"/>
    <w:rsid w:val="00EE0ED7"/>
    <w:rsid w:val="00EE4F09"/>
    <w:rsid w:val="00F2019F"/>
    <w:rsid w:val="00F524E0"/>
    <w:rsid w:val="00F52A59"/>
    <w:rsid w:val="00F55E35"/>
    <w:rsid w:val="00F6146C"/>
    <w:rsid w:val="00F64FB8"/>
    <w:rsid w:val="00F76B36"/>
    <w:rsid w:val="00F87E2A"/>
    <w:rsid w:val="00F95C14"/>
    <w:rsid w:val="00FA359B"/>
    <w:rsid w:val="00FA3726"/>
    <w:rsid w:val="00FA4DA2"/>
    <w:rsid w:val="01337E3E"/>
    <w:rsid w:val="04643D0A"/>
    <w:rsid w:val="07413D40"/>
    <w:rsid w:val="0BFF2E07"/>
    <w:rsid w:val="0D336624"/>
    <w:rsid w:val="10970F88"/>
    <w:rsid w:val="10B95885"/>
    <w:rsid w:val="12723F3D"/>
    <w:rsid w:val="138B2047"/>
    <w:rsid w:val="144E5D47"/>
    <w:rsid w:val="15FE473B"/>
    <w:rsid w:val="16E46726"/>
    <w:rsid w:val="1A48614C"/>
    <w:rsid w:val="1B5D4336"/>
    <w:rsid w:val="1BDA1FFF"/>
    <w:rsid w:val="1BED1599"/>
    <w:rsid w:val="1D1455CF"/>
    <w:rsid w:val="1FC11AB7"/>
    <w:rsid w:val="23AD74FC"/>
    <w:rsid w:val="24D2680A"/>
    <w:rsid w:val="32132BEF"/>
    <w:rsid w:val="33AB3400"/>
    <w:rsid w:val="34A76EF8"/>
    <w:rsid w:val="36DD3EED"/>
    <w:rsid w:val="373810C4"/>
    <w:rsid w:val="37951919"/>
    <w:rsid w:val="39AB195F"/>
    <w:rsid w:val="3AA237B8"/>
    <w:rsid w:val="415B1975"/>
    <w:rsid w:val="43DD5262"/>
    <w:rsid w:val="47F101E6"/>
    <w:rsid w:val="4A227D5D"/>
    <w:rsid w:val="4F9C3D74"/>
    <w:rsid w:val="52720362"/>
    <w:rsid w:val="53041B58"/>
    <w:rsid w:val="537279B2"/>
    <w:rsid w:val="546F4AAC"/>
    <w:rsid w:val="587B0D88"/>
    <w:rsid w:val="59B57350"/>
    <w:rsid w:val="59D2520A"/>
    <w:rsid w:val="59FD4F21"/>
    <w:rsid w:val="5A023D3D"/>
    <w:rsid w:val="5A783688"/>
    <w:rsid w:val="5CCB6F4A"/>
    <w:rsid w:val="5E562A9E"/>
    <w:rsid w:val="61FC2AC2"/>
    <w:rsid w:val="624650E2"/>
    <w:rsid w:val="648246F1"/>
    <w:rsid w:val="64A710D0"/>
    <w:rsid w:val="65EB7404"/>
    <w:rsid w:val="66A33B47"/>
    <w:rsid w:val="66B50281"/>
    <w:rsid w:val="686E3B8A"/>
    <w:rsid w:val="6FCD36D6"/>
    <w:rsid w:val="71350F39"/>
    <w:rsid w:val="715E48A3"/>
    <w:rsid w:val="77863CC7"/>
    <w:rsid w:val="77AF7D81"/>
    <w:rsid w:val="7A995923"/>
    <w:rsid w:val="7D82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394DDC"/>
  <w15:docId w15:val="{31012542-68E1-46A3-B676-7A324663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="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5">
    <w:name w:val="heading 5"/>
    <w:basedOn w:val="a"/>
    <w:next w:val="a"/>
    <w:semiHidden/>
    <w:unhideWhenUsed/>
    <w:qFormat/>
    <w:pPr>
      <w:spacing w:beforeAutospacing="1" w:after="0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4D25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D25B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4D25B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D25B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B00E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388</Characters>
  <Application>Microsoft Office Word</Application>
  <DocSecurity>0</DocSecurity>
  <Lines>38</Lines>
  <Paragraphs>63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3</cp:revision>
  <cp:lastPrinted>2026-07-03T01:07:00Z</cp:lastPrinted>
  <dcterms:created xsi:type="dcterms:W3CDTF">2026-10-08T02:01:00Z</dcterms:created>
  <dcterms:modified xsi:type="dcterms:W3CDTF">2026-10-08T02:05:00Z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0B2B29E3AD3741A0BB293F98B1DBFB18_13</vt:lpwstr>
  </property>
  <property fmtid="{D5CDD505-2E9C-101B-9397-08002B2CF9AE}" pid="4" name="KSOTemplateDocerSaveRecord">
    <vt:lpwstr>eyJoZGlkIjoiMjJlNjY0MDhmMjBjYzI1MzgyYjcwNzMyNGExYjE4ZjUiLCJ1c2VySWQiOiI2ODk3NTI3NTIifQ==</vt:lpwstr>
  </property>
  <property fmtid="{D5CDD505-2E9C-101B-9397-08002B2CF9AE}" pid="5" name="_DocHome">
    <vt:i4>283923146</vt:i4>
  </property>
</Properties>
</file>